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  <w:t xml:space="preserve">                                 </w:t>
      </w:r>
      <w:r>
        <w:rPr/>
        <w:t>Примерный график дистанционного обучения учащихся по учебному пре</w:t>
      </w:r>
      <w:r>
        <w:rPr>
          <w:lang w:val="tt-RU"/>
        </w:rPr>
        <w:t xml:space="preserve">дмету </w:t>
      </w:r>
      <w:r>
        <w:rPr/>
        <w:t xml:space="preserve"> «Английский язык »</w:t>
      </w:r>
    </w:p>
    <w:p>
      <w:pPr>
        <w:pStyle w:val="Normal"/>
        <w:rPr>
          <w:lang w:val="tt-RU"/>
        </w:rPr>
      </w:pPr>
      <w:r>
        <w:rPr>
          <w:lang w:val="tt-RU"/>
        </w:rPr>
      </w:r>
    </w:p>
    <w:tbl>
      <w:tblPr>
        <w:tblStyle w:val="a3"/>
        <w:tblW w:w="14787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140"/>
        <w:gridCol w:w="900"/>
        <w:gridCol w:w="1305"/>
        <w:gridCol w:w="3180"/>
        <w:gridCol w:w="3390"/>
        <w:gridCol w:w="1710"/>
        <w:gridCol w:w="1755"/>
        <w:gridCol w:w="1405"/>
      </w:tblGrid>
      <w:tr>
        <w:trPr/>
        <w:tc>
          <w:tcPr>
            <w:tcW w:w="114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  <w:t>Дата</w:t>
            </w:r>
          </w:p>
        </w:tc>
        <w:tc>
          <w:tcPr>
            <w:tcW w:w="9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  <w:t>Класс</w:t>
            </w:r>
          </w:p>
        </w:tc>
        <w:tc>
          <w:tcPr>
            <w:tcW w:w="130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  <w:t>Предмет</w:t>
            </w:r>
          </w:p>
        </w:tc>
        <w:tc>
          <w:tcPr>
            <w:tcW w:w="318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  <w:t>Тема</w:t>
            </w:r>
          </w:p>
        </w:tc>
        <w:tc>
          <w:tcPr>
            <w:tcW w:w="339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  <w:t>Материал для самостоятельной работы</w:t>
            </w:r>
          </w:p>
        </w:tc>
        <w:tc>
          <w:tcPr>
            <w:tcW w:w="171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  <w:t>Час коммуникации</w:t>
            </w:r>
          </w:p>
        </w:tc>
        <w:tc>
          <w:tcPr>
            <w:tcW w:w="175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  <w:t>Средства коммуникации</w:t>
            </w:r>
          </w:p>
        </w:tc>
        <w:tc>
          <w:tcPr>
            <w:tcW w:w="140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  <w:t>Примечание</w:t>
            </w:r>
          </w:p>
        </w:tc>
      </w:tr>
      <w:tr>
        <w:trPr/>
        <w:tc>
          <w:tcPr>
            <w:tcW w:w="114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  <w:t>6.04.2020</w:t>
            </w:r>
          </w:p>
        </w:tc>
        <w:tc>
          <w:tcPr>
            <w:tcW w:w="9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  <w:t>3</w:t>
            </w:r>
          </w:p>
        </w:tc>
        <w:tc>
          <w:tcPr>
            <w:tcW w:w="130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Английский язык</w:t>
            </w:r>
          </w:p>
        </w:tc>
        <w:tc>
          <w:tcPr>
            <w:tcW w:w="3180" w:type="dxa"/>
            <w:tcBorders/>
            <w:shd w:fill="auto" w:val="clear"/>
          </w:tcPr>
          <w:p>
            <w:pPr>
              <w:pStyle w:val="Normal"/>
              <w:rPr/>
            </w:pPr>
            <w:r>
              <w:rPr>
                <w:b/>
                <w:sz w:val="20"/>
                <w:szCs w:val="20"/>
              </w:rPr>
              <w:t>Мы хорошо проводим время!/Настоящее продолженное время.</w:t>
            </w:r>
          </w:p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sz w:val="20"/>
                <w:szCs w:val="20"/>
                <w:lang w:val="tt-RU"/>
              </w:rPr>
              <w:t xml:space="preserve">Урок усвоения новых знаний. </w:t>
            </w:r>
          </w:p>
        </w:tc>
        <w:tc>
          <w:tcPr>
            <w:tcW w:w="3390" w:type="dxa"/>
            <w:tcBorders/>
            <w:shd w:fill="auto" w:val="clear"/>
          </w:tcPr>
          <w:p>
            <w:pPr>
              <w:pStyle w:val="Normal"/>
              <w:rPr/>
            </w:pPr>
            <w:r>
              <w:rPr>
                <w:sz w:val="20"/>
                <w:szCs w:val="20"/>
              </w:rPr>
              <w:t xml:space="preserve">Описание действий, происходящих в данный момент, составление высказываний по образцу,  </w:t>
            </w:r>
          </w:p>
          <w:p>
            <w:pPr>
              <w:pStyle w:val="Normal"/>
              <w:rPr/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(</w:t>
            </w:r>
            <w:r>
              <w:rPr>
                <w:rFonts w:ascii="Times New Roman" w:hAnsi="Times New Roman"/>
                <w:color w:val="auto"/>
                <w:sz w:val="20"/>
                <w:szCs w:val="20"/>
                <w:lang w:val="ru-RU" w:eastAsia="ru-RU"/>
              </w:rPr>
              <w:t>а,ч)</w:t>
            </w:r>
            <w:r>
              <w:rPr>
                <w:rFonts w:ascii="Times New Roman" w:hAnsi="Times New Roman"/>
                <w:color w:val="auto"/>
                <w:spacing w:val="-2"/>
                <w:sz w:val="20"/>
                <w:szCs w:val="20"/>
                <w:lang w:val="ru-RU" w:eastAsia="ru-RU"/>
              </w:rPr>
              <w:t xml:space="preserve"> Упр.1 с.106, упр.4 с.107</w:t>
            </w:r>
          </w:p>
          <w:p>
            <w:pPr>
              <w:pStyle w:val="Style21"/>
              <w:spacing w:lineRule="auto" w:line="240"/>
              <w:ind w:hanging="0"/>
              <w:jc w:val="left"/>
              <w:rPr/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val="ru-RU" w:eastAsia="ru-RU"/>
              </w:rPr>
              <w:t xml:space="preserve">(д) Упр.2 </w:t>
            </w:r>
            <w:r>
              <w:rPr>
                <w:rFonts w:ascii="Times New Roman" w:hAnsi="Times New Roman"/>
                <w:color w:val="auto"/>
                <w:spacing w:val="-2"/>
                <w:sz w:val="20"/>
                <w:szCs w:val="20"/>
                <w:lang w:val="ru-RU" w:eastAsia="ru-RU"/>
              </w:rPr>
              <w:t xml:space="preserve"> с.106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cs="Times New Roman" w:ascii="Times New Roman" w:hAnsi="Times New Roman"/>
                <w:sz w:val="20"/>
                <w:szCs w:val="20"/>
                <w:lang w:val="tt-RU"/>
              </w:rPr>
              <w:t>(ч) Упр.5 с.107</w:t>
            </w:r>
          </w:p>
        </w:tc>
        <w:tc>
          <w:tcPr>
            <w:tcW w:w="171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  <w:t>10=15-  10-35</w:t>
            </w:r>
          </w:p>
        </w:tc>
        <w:tc>
          <w:tcPr>
            <w:tcW w:w="175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телефон</w:t>
            </w:r>
          </w:p>
        </w:tc>
        <w:tc>
          <w:tcPr>
            <w:tcW w:w="140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</w:tr>
      <w:tr>
        <w:trPr/>
        <w:tc>
          <w:tcPr>
            <w:tcW w:w="114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9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  <w:t>5</w:t>
            </w:r>
          </w:p>
        </w:tc>
        <w:tc>
          <w:tcPr>
            <w:tcW w:w="130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Английский язык</w:t>
            </w:r>
          </w:p>
        </w:tc>
        <w:tc>
          <w:tcPr>
            <w:tcW w:w="318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bidi="en-US"/>
              </w:rPr>
              <w:t xml:space="preserve">Страны изучаемого языка и родная страна. 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18"/>
                <w:szCs w:val="18"/>
                <w:lang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bidi="en-US"/>
              </w:rPr>
            </w:r>
          </w:p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tt-RU" w:bidi="en-US"/>
              </w:rPr>
              <w:t>Заказ блюд в ресторане - работа с диалогом.</w:t>
            </w:r>
          </w:p>
        </w:tc>
        <w:tc>
          <w:tcPr>
            <w:tcW w:w="339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val="tt-RU"/>
              </w:rPr>
              <w:t xml:space="preserve">Учебник </w:t>
            </w:r>
            <w:r>
              <w:rPr>
                <w:rFonts w:cs="Times New Roman" w:ascii="Times New Roman" w:hAnsi="Times New Roman"/>
                <w:sz w:val="18"/>
                <w:szCs w:val="18"/>
                <w:lang w:val="tt-RU"/>
              </w:rPr>
              <w:t xml:space="preserve">Уметь вести диалог этикетного характера (заказ еды в кафе); развивать фонематический слух; уметь 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18"/>
                <w:szCs w:val="18"/>
                <w:lang w:val="tt-RU"/>
              </w:rPr>
              <w:t xml:space="preserve">читать букву </w:t>
            </w:r>
            <w:r>
              <w:rPr>
                <w:rFonts w:cs="Times New Roman" w:ascii="Times New Roman" w:hAnsi="Times New Roman"/>
                <w:i/>
                <w:sz w:val="18"/>
                <w:szCs w:val="18"/>
                <w:lang w:val="en-US"/>
              </w:rPr>
              <w:t>g</w:t>
            </w:r>
            <w:r>
              <w:rPr>
                <w:rFonts w:cs="Times New Roman" w:ascii="Times New Roman" w:hAnsi="Times New Roman"/>
                <w:sz w:val="18"/>
                <w:szCs w:val="18"/>
                <w:lang w:val="tt-RU"/>
              </w:rPr>
              <w:t xml:space="preserve">  и  буквосочетания  </w:t>
            </w:r>
            <w:r>
              <w:rPr>
                <w:rFonts w:cs="Times New Roman" w:ascii="Times New Roman" w:hAnsi="Times New Roman"/>
                <w:i/>
                <w:sz w:val="18"/>
                <w:szCs w:val="18"/>
                <w:lang w:val="en-US"/>
              </w:rPr>
              <w:t>g</w:t>
            </w:r>
            <w:r>
              <w:rPr>
                <w:rFonts w:cs="Times New Roman" w:ascii="Times New Roman" w:hAnsi="Times New Roman"/>
                <w:i/>
                <w:sz w:val="18"/>
                <w:szCs w:val="18"/>
                <w:lang w:val="tt-RU"/>
              </w:rPr>
              <w:t xml:space="preserve"> + </w:t>
            </w:r>
            <w:r>
              <w:rPr>
                <w:rFonts w:cs="Times New Roman" w:ascii="Times New Roman" w:hAnsi="Times New Roman"/>
                <w:i/>
                <w:sz w:val="18"/>
                <w:szCs w:val="18"/>
                <w:lang w:val="en-US"/>
              </w:rPr>
              <w:t>e</w:t>
            </w:r>
            <w:r>
              <w:rPr>
                <w:rFonts w:cs="Times New Roman" w:ascii="Times New Roman" w:hAnsi="Times New Roman"/>
                <w:i/>
                <w:sz w:val="18"/>
                <w:szCs w:val="18"/>
                <w:lang w:val="tt-RU"/>
              </w:rPr>
              <w:t xml:space="preserve">, </w:t>
            </w:r>
            <w:r>
              <w:rPr>
                <w:rFonts w:cs="Times New Roman" w:ascii="Times New Roman" w:hAnsi="Times New Roman"/>
                <w:i/>
                <w:sz w:val="18"/>
                <w:szCs w:val="18"/>
                <w:lang w:val="en-US"/>
              </w:rPr>
              <w:t>i</w:t>
            </w:r>
            <w:r>
              <w:rPr>
                <w:rFonts w:cs="Times New Roman" w:ascii="Times New Roman" w:hAnsi="Times New Roman"/>
                <w:sz w:val="18"/>
                <w:szCs w:val="18"/>
                <w:lang w:val="tt-RU"/>
              </w:rPr>
              <w:t xml:space="preserve">; овладевать  навыками  чтения. </w:t>
            </w:r>
          </w:p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val="ru-RU"/>
              </w:rPr>
              <w:t xml:space="preserve">Задания на платформе </w:t>
            </w:r>
            <w:r>
              <w:rPr>
                <w:rFonts w:cs="Times New Roman" w:ascii="Times New Roman" w:hAnsi="Times New Roman"/>
                <w:sz w:val="18"/>
                <w:szCs w:val="18"/>
                <w:lang w:val="en-US"/>
              </w:rPr>
              <w:t>skys</w:t>
            </w:r>
          </w:p>
        </w:tc>
        <w:tc>
          <w:tcPr>
            <w:tcW w:w="171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14=20 -14=50</w:t>
            </w:r>
          </w:p>
        </w:tc>
        <w:tc>
          <w:tcPr>
            <w:tcW w:w="175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телефон</w:t>
            </w:r>
          </w:p>
        </w:tc>
        <w:tc>
          <w:tcPr>
            <w:tcW w:w="140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</w:tr>
      <w:tr>
        <w:trPr/>
        <w:tc>
          <w:tcPr>
            <w:tcW w:w="114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9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  <w:t>6</w:t>
            </w:r>
          </w:p>
        </w:tc>
        <w:tc>
          <w:tcPr>
            <w:tcW w:w="130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Английский язык</w:t>
            </w:r>
          </w:p>
        </w:tc>
        <w:tc>
          <w:tcPr>
            <w:tcW w:w="318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§8д. 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Аудирование. Заказ театральных билетов.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Говорение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(ВШК)</w:t>
            </w:r>
          </w:p>
        </w:tc>
        <w:tc>
          <w:tcPr>
            <w:tcW w:w="339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Как заказать билеты в театр?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 xml:space="preserve">Задания на платформе </w:t>
            </w:r>
            <w:r>
              <w:rPr>
                <w:rFonts w:eastAsia="Times New Roman" w:cs="Times New Roman" w:ascii="Times New Roman" w:hAnsi="Times New Roman"/>
                <w:sz w:val="20"/>
                <w:szCs w:val="20"/>
                <w:lang w:val="en-US" w:eastAsia="ru-RU"/>
              </w:rPr>
              <w:t>skys</w:t>
            </w:r>
          </w:p>
        </w:tc>
        <w:tc>
          <w:tcPr>
            <w:tcW w:w="171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11=20- 11=50</w:t>
            </w:r>
          </w:p>
        </w:tc>
        <w:tc>
          <w:tcPr>
            <w:tcW w:w="175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телефон</w:t>
            </w:r>
          </w:p>
        </w:tc>
        <w:tc>
          <w:tcPr>
            <w:tcW w:w="140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</w:tr>
      <w:tr>
        <w:trPr/>
        <w:tc>
          <w:tcPr>
            <w:tcW w:w="114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9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  <w:t>7</w:t>
            </w:r>
          </w:p>
        </w:tc>
        <w:tc>
          <w:tcPr>
            <w:tcW w:w="130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Английский язык</w:t>
            </w:r>
          </w:p>
        </w:tc>
        <w:tc>
          <w:tcPr>
            <w:tcW w:w="318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0"/>
                <w:szCs w:val="20"/>
                <w:lang w:val="en-US"/>
              </w:rPr>
              <w:t>English in Use 8</w:t>
            </w:r>
          </w:p>
          <w:p>
            <w:pPr>
              <w:pStyle w:val="Normal"/>
              <w:spacing w:lineRule="auto" w:line="240" w:before="0" w:after="0"/>
              <w:rPr>
                <w:b w:val="false"/>
                <w:b w:val="false"/>
                <w:bCs w:val="false"/>
                <w:lang w:val="tt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0"/>
                <w:szCs w:val="20"/>
                <w:lang w:val="tt-RU"/>
              </w:rPr>
              <w:t>Денежные пожертвования</w:t>
            </w:r>
          </w:p>
        </w:tc>
        <w:tc>
          <w:tcPr>
            <w:tcW w:w="3390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14884" w:leader="none"/>
              </w:tabs>
              <w:spacing w:lineRule="auto" w:line="240" w:before="0" w:after="0"/>
              <w:ind w:right="-108" w:hanging="0"/>
              <w:rPr/>
            </w:pPr>
            <w:r>
              <w:rPr/>
              <w:t>Тестовые задания на п</w:t>
            </w:r>
            <w:r>
              <w:rPr>
                <w:sz w:val="22"/>
                <w:szCs w:val="22"/>
              </w:rPr>
              <w:t>латформе</w:t>
            </w:r>
            <w:r>
              <w:rPr>
                <w:rFonts w:cs="Times New Roman" w:ascii="Times New Roman" w:hAnsi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z w:val="22"/>
                <w:szCs w:val="22"/>
                <w:lang w:val="en-US"/>
              </w:rPr>
              <w:t>skys</w:t>
            </w:r>
          </w:p>
        </w:tc>
        <w:tc>
          <w:tcPr>
            <w:tcW w:w="171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12=50 - 13=20</w:t>
            </w:r>
          </w:p>
        </w:tc>
        <w:tc>
          <w:tcPr>
            <w:tcW w:w="175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телефон</w:t>
            </w:r>
          </w:p>
        </w:tc>
        <w:tc>
          <w:tcPr>
            <w:tcW w:w="140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</w:tr>
      <w:tr>
        <w:trPr/>
        <w:tc>
          <w:tcPr>
            <w:tcW w:w="114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9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  <w:t>9</w:t>
            </w:r>
          </w:p>
        </w:tc>
        <w:tc>
          <w:tcPr>
            <w:tcW w:w="130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Английский язык</w:t>
            </w:r>
          </w:p>
        </w:tc>
        <w:tc>
          <w:tcPr>
            <w:tcW w:w="318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tt-RU"/>
              </w:rPr>
              <w:t>Страхи и фобии.</w:t>
            </w:r>
          </w:p>
        </w:tc>
        <w:tc>
          <w:tcPr>
            <w:tcW w:w="3390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14884" w:leader="none"/>
              </w:tabs>
              <w:spacing w:lineRule="auto" w:line="240" w:before="0" w:after="0"/>
              <w:ind w:right="-108" w:hanging="0"/>
              <w:rPr/>
            </w:pPr>
            <w:r>
              <w:rPr/>
              <w:t>Тестовые задания на п</w:t>
            </w:r>
            <w:r>
              <w:rPr>
                <w:sz w:val="22"/>
                <w:szCs w:val="22"/>
              </w:rPr>
              <w:t>латформе</w:t>
            </w:r>
            <w:r>
              <w:rPr>
                <w:rFonts w:cs="Times New Roman" w:ascii="Times New Roman" w:hAnsi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z w:val="22"/>
                <w:szCs w:val="22"/>
                <w:lang w:val="en-US"/>
              </w:rPr>
              <w:t>skys</w:t>
            </w:r>
          </w:p>
        </w:tc>
        <w:tc>
          <w:tcPr>
            <w:tcW w:w="171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12-05- 12=35</w:t>
            </w:r>
          </w:p>
        </w:tc>
        <w:tc>
          <w:tcPr>
            <w:tcW w:w="175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телефон</w:t>
            </w:r>
          </w:p>
        </w:tc>
        <w:tc>
          <w:tcPr>
            <w:tcW w:w="140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</w:tr>
      <w:tr>
        <w:trPr/>
        <w:tc>
          <w:tcPr>
            <w:tcW w:w="114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9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  <w:t>9</w:t>
            </w:r>
          </w:p>
        </w:tc>
        <w:tc>
          <w:tcPr>
            <w:tcW w:w="130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Немецкий язык</w:t>
            </w:r>
          </w:p>
        </w:tc>
        <w:tc>
          <w:tcPr>
            <w:tcW w:w="318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lang w:val="en-US"/>
              </w:rPr>
              <w:t>Meine Familie/</w:t>
            </w:r>
          </w:p>
          <w:p>
            <w:pPr>
              <w:pStyle w:val="Normal"/>
              <w:spacing w:lineRule="auto" w:line="240" w:before="0" w:after="0"/>
              <w:jc w:val="both"/>
              <w:rPr>
                <w:lang w:val="tt-RU"/>
              </w:rPr>
            </w:pPr>
            <w:r>
              <w:rPr>
                <w:rFonts w:eastAsia="Times New Roman" w:cs="Times New Roman" w:ascii="Times New Roman" w:hAnsi="Times New Roman"/>
                <w:lang w:val="tt-RU"/>
              </w:rPr>
              <w:t>Моя семья</w:t>
            </w:r>
          </w:p>
        </w:tc>
        <w:tc>
          <w:tcPr>
            <w:tcW w:w="3390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14884" w:leader="none"/>
              </w:tabs>
              <w:spacing w:lineRule="auto" w:line="240" w:before="0" w:after="0"/>
              <w:ind w:right="-108" w:hanging="0"/>
              <w:rPr>
                <w:lang w:val="ru-RU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val="ru-RU"/>
              </w:rPr>
              <w:t xml:space="preserve">Электронный учебник </w:t>
            </w:r>
            <w:r>
              <w:rPr>
                <w:rFonts w:eastAsia="Times New Roman" w:cs="Times New Roman" w:ascii="Times New Roman" w:hAnsi="Times New Roman"/>
                <w:color w:val="000000"/>
                <w:sz w:val="22"/>
                <w:szCs w:val="22"/>
                <w:lang w:val="ru-RU"/>
              </w:rPr>
              <w:t>Слова, обозначающие членов семьи и родственников;</w:t>
            </w:r>
          </w:p>
        </w:tc>
        <w:tc>
          <w:tcPr>
            <w:tcW w:w="171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15=05 - 15=35</w:t>
            </w:r>
          </w:p>
        </w:tc>
        <w:tc>
          <w:tcPr>
            <w:tcW w:w="175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телефон</w:t>
            </w:r>
          </w:p>
        </w:tc>
        <w:tc>
          <w:tcPr>
            <w:tcW w:w="140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</w:tr>
      <w:tr>
        <w:trPr/>
        <w:tc>
          <w:tcPr>
            <w:tcW w:w="114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90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130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318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339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1710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175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1405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</w:tr>
      <w:tr>
        <w:trPr/>
        <w:tc>
          <w:tcPr>
            <w:tcW w:w="1140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  <w:t>8.04.2020</w:t>
            </w:r>
          </w:p>
        </w:tc>
        <w:tc>
          <w:tcPr>
            <w:tcW w:w="900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  <w:t>5</w:t>
            </w:r>
          </w:p>
        </w:tc>
        <w:tc>
          <w:tcPr>
            <w:tcW w:w="1305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Английский язык</w:t>
            </w:r>
          </w:p>
        </w:tc>
        <w:tc>
          <w:tcPr>
            <w:tcW w:w="3180" w:type="dxa"/>
            <w:tcBorders>
              <w:top w:val="nil"/>
            </w:tcBorders>
            <w:shd w:fill="auto" w:val="clear"/>
          </w:tcPr>
          <w:p>
            <w:pPr>
              <w:pStyle w:val="Normal"/>
              <w:widowControl w:val="false"/>
              <w:suppressLineNumbers/>
              <w:suppressAutoHyphens w:val="true"/>
              <w:snapToGrid w:val="false"/>
              <w:spacing w:lineRule="auto" w:line="240" w:before="0" w:after="0"/>
              <w:rPr>
                <w:lang w:val="tt-RU"/>
              </w:rPr>
            </w:pPr>
            <w:r>
              <w:rPr>
                <w:rFonts w:eastAsia="SimSun;宋体" w:cs="Times New Roman" w:ascii="Times New Roman" w:hAnsi="Times New Roman"/>
                <w:kern w:val="2"/>
                <w:sz w:val="18"/>
                <w:szCs w:val="18"/>
                <w:lang w:val="tt-RU" w:eastAsia="hi-IN" w:bidi="hi-IN"/>
              </w:rPr>
              <w:t xml:space="preserve">Подготовка к к/р  по  т. . </w:t>
            </w:r>
            <w:r>
              <w:rPr>
                <w:rFonts w:eastAsia="SimSun;宋体" w:cs="Times New Roman" w:ascii="Times New Roman" w:hAnsi="Times New Roman"/>
                <w:b/>
                <w:bCs/>
                <w:kern w:val="2"/>
                <w:sz w:val="18"/>
                <w:szCs w:val="18"/>
                <w:lang w:val="tt-RU" w:eastAsia="hi-IN" w:bidi="hi-IN"/>
              </w:rPr>
              <w:t>«</w:t>
            </w: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val="tt-RU" w:bidi="en-US"/>
              </w:rPr>
              <w:t xml:space="preserve">Страны изучаемого языка и родная страна. 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  <w:lang w:val="tt-RU" w:bidi="en-US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sz w:val="18"/>
                <w:szCs w:val="18"/>
                <w:lang w:val="tt-RU" w:bidi="en-US"/>
              </w:rPr>
              <w:t>Культурные особенности: национальные праздники</w:t>
            </w:r>
            <w:r>
              <w:rPr>
                <w:rFonts w:eastAsia="SimSun;宋体" w:cs="Times New Roman" w:ascii="Times New Roman" w:hAnsi="Times New Roman"/>
                <w:b/>
                <w:bCs/>
                <w:kern w:val="2"/>
                <w:sz w:val="18"/>
                <w:szCs w:val="18"/>
                <w:lang w:val="tt-RU" w:eastAsia="hi-IN" w:bidi="hi-IN"/>
              </w:rPr>
              <w:t>.»</w:t>
            </w:r>
            <w:r>
              <w:rPr>
                <w:rFonts w:eastAsia="SimSun;宋体" w:cs="Times New Roman" w:ascii="Times New Roman" w:hAnsi="Times New Roman"/>
                <w:kern w:val="2"/>
                <w:sz w:val="18"/>
                <w:szCs w:val="18"/>
                <w:lang w:val="tt-RU" w:eastAsia="hi-IN" w:bidi="hi-IN"/>
              </w:rPr>
              <w:t xml:space="preserve"> </w:t>
            </w:r>
          </w:p>
        </w:tc>
        <w:tc>
          <w:tcPr>
            <w:tcW w:w="3390" w:type="dxa"/>
            <w:tcBorders>
              <w:top w:val="nil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14884" w:leader="none"/>
              </w:tabs>
              <w:spacing w:lineRule="auto" w:line="240" w:before="0" w:after="0"/>
              <w:ind w:right="-108" w:hanging="0"/>
              <w:rPr>
                <w:rFonts w:ascii="Times New Roman" w:hAnsi="Times New Roman" w:eastAsia="Times New Roman" w:cs="Times New Roman"/>
                <w:sz w:val="18"/>
                <w:szCs w:val="18"/>
                <w:lang w:val="tt-RU" w:bidi="en-US"/>
              </w:rPr>
            </w:pPr>
            <w:r>
              <w:rPr>
                <w:rFonts w:eastAsia="Times New Roman" w:cs="Times New Roman" w:ascii="Times New Roman" w:hAnsi="Times New Roman"/>
                <w:sz w:val="18"/>
                <w:szCs w:val="18"/>
                <w:lang w:val="tt-RU" w:bidi="en-US"/>
              </w:rPr>
              <w:t xml:space="preserve">Навыки распознавания и употребления в речи  местоимений (личных, притяжательных, возвратных, указательных, неопределенных и их производных, относительных, вопросительных); количественных и порядковых числительных; глаголов в наиболее употребительных видо-временных формах действительного и страдательного залогов, модальных глаголов и их эквивалентов; предлогов. </w:t>
            </w:r>
          </w:p>
        </w:tc>
        <w:tc>
          <w:tcPr>
            <w:tcW w:w="1710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13=45 - 14=05</w:t>
            </w:r>
          </w:p>
        </w:tc>
        <w:tc>
          <w:tcPr>
            <w:tcW w:w="1755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телефон</w:t>
            </w:r>
          </w:p>
        </w:tc>
        <w:tc>
          <w:tcPr>
            <w:tcW w:w="1405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</w:tr>
      <w:tr>
        <w:trPr/>
        <w:tc>
          <w:tcPr>
            <w:tcW w:w="1140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900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  <w:t>6</w:t>
            </w:r>
          </w:p>
        </w:tc>
        <w:tc>
          <w:tcPr>
            <w:tcW w:w="1305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Английский язык</w:t>
            </w:r>
          </w:p>
        </w:tc>
        <w:tc>
          <w:tcPr>
            <w:tcW w:w="3180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val="tt-RU" w:eastAsia="ru-RU"/>
              </w:rPr>
              <w:t>Знакомство с новыми словами и выражениями, тренировка их употребления, чтение текста познавательного содержания, выполнение заданий после текста.</w:t>
            </w:r>
          </w:p>
        </w:tc>
        <w:tc>
          <w:tcPr>
            <w:tcW w:w="3390" w:type="dxa"/>
            <w:tcBorders>
              <w:top w:val="nil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14884" w:leader="none"/>
              </w:tabs>
              <w:spacing w:lineRule="auto" w:line="240" w:before="0" w:after="0"/>
              <w:ind w:right="-108" w:hanging="0"/>
              <w:rPr/>
            </w:pPr>
            <w:r>
              <w:rPr/>
              <w:t>Тестовые задания на п</w:t>
            </w:r>
            <w:r>
              <w:rPr>
                <w:sz w:val="22"/>
                <w:szCs w:val="22"/>
              </w:rPr>
              <w:t>латформе</w:t>
            </w:r>
            <w:r>
              <w:rPr>
                <w:rFonts w:cs="Times New Roman" w:ascii="Times New Roman" w:hAnsi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z w:val="22"/>
                <w:szCs w:val="22"/>
                <w:lang w:val="en-US"/>
              </w:rPr>
              <w:t>skys</w:t>
            </w:r>
          </w:p>
          <w:p>
            <w:pPr>
              <w:pStyle w:val="Normal"/>
              <w:tabs>
                <w:tab w:val="clear" w:pos="708"/>
                <w:tab w:val="left" w:pos="14884" w:leader="none"/>
              </w:tabs>
              <w:spacing w:lineRule="auto" w:line="240" w:before="0" w:after="0"/>
              <w:ind w:right="-108" w:hanging="0"/>
              <w:rPr/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en-US" w:eastAsia="ru-RU"/>
              </w:rPr>
              <w:t>слушать, читать и понимать текст, содержащий изученный языковой материал и отдельные новые слова.</w:t>
            </w:r>
          </w:p>
        </w:tc>
        <w:tc>
          <w:tcPr>
            <w:tcW w:w="1710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11=20 - 11=50</w:t>
            </w:r>
          </w:p>
        </w:tc>
        <w:tc>
          <w:tcPr>
            <w:tcW w:w="1755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телефон</w:t>
            </w:r>
          </w:p>
        </w:tc>
        <w:tc>
          <w:tcPr>
            <w:tcW w:w="1405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</w:tr>
      <w:tr>
        <w:trPr/>
        <w:tc>
          <w:tcPr>
            <w:tcW w:w="1140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900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  <w:t>7</w:t>
            </w:r>
          </w:p>
        </w:tc>
        <w:tc>
          <w:tcPr>
            <w:tcW w:w="1305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Английский язык</w:t>
            </w:r>
          </w:p>
        </w:tc>
        <w:tc>
          <w:tcPr>
            <w:tcW w:w="3180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  <w:u w:val="single"/>
              </w:rPr>
              <w:t>Лексика</w:t>
            </w:r>
            <w:r>
              <w:rPr>
                <w:rFonts w:cs="Times New Roman" w:ascii="Times New Roman" w:hAnsi="Times New Roman"/>
                <w:sz w:val="20"/>
                <w:szCs w:val="20"/>
                <w:u w:val="single"/>
                <w:lang w:val="en-US"/>
              </w:rPr>
              <w:t>: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 xml:space="preserve">bacteria, carnivore, compound, consumer, decomposer, energy, extinction, grass, grasshopper, hawk, herbivore, hunt, omnivore, organic, primary, producer </w:t>
            </w:r>
            <w:r>
              <w:rPr>
                <w:rFonts w:cs="Times New Roman" w:ascii="Times New Roman" w:hAnsi="Times New Roman"/>
                <w:sz w:val="20"/>
                <w:szCs w:val="20"/>
              </w:rPr>
              <w:t>Грамматика</w:t>
            </w:r>
            <w:r>
              <w:rPr>
                <w:rFonts w:cs="Times New Roman" w:ascii="Times New Roman" w:hAnsi="Times New Roman"/>
                <w:sz w:val="20"/>
                <w:szCs w:val="20"/>
                <w:lang w:val="en-US"/>
              </w:rPr>
              <w:t>:</w:t>
            </w:r>
          </w:p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iCs/>
                <w:sz w:val="20"/>
                <w:szCs w:val="20"/>
              </w:rPr>
              <w:t>Словообразование: глаголы от прилагательных с суффиксом -</w:t>
            </w:r>
            <w:r>
              <w:rPr>
                <w:rFonts w:cs="Times New Roman" w:ascii="Times New Roman" w:hAnsi="Times New Roman"/>
                <w:i/>
                <w:iCs/>
                <w:sz w:val="20"/>
                <w:szCs w:val="20"/>
                <w:lang w:val="en-US"/>
              </w:rPr>
              <w:t>en</w:t>
            </w:r>
            <w:r>
              <w:rPr>
                <w:rFonts w:cs="Times New Roman" w:ascii="Times New Roman" w:hAnsi="Times New Roman"/>
                <w:iCs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3390" w:type="dxa"/>
            <w:tcBorders>
              <w:top w:val="nil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14884" w:leader="none"/>
              </w:tabs>
              <w:spacing w:lineRule="auto" w:line="240" w:before="0" w:after="0"/>
              <w:ind w:right="-108" w:hanging="0"/>
              <w:rPr/>
            </w:pPr>
            <w:r>
              <w:rPr/>
              <w:t xml:space="preserve"> </w:t>
            </w:r>
            <w:r>
              <w:rPr>
                <w:lang w:val="ru-RU"/>
              </w:rPr>
              <w:t>З</w:t>
            </w:r>
            <w:r>
              <w:rPr/>
              <w:t>адания на п</w:t>
            </w:r>
            <w:r>
              <w:rPr>
                <w:sz w:val="22"/>
                <w:szCs w:val="22"/>
              </w:rPr>
              <w:t>латформе</w:t>
            </w:r>
            <w:r>
              <w:rPr>
                <w:rFonts w:cs="Times New Roman" w:ascii="Times New Roman" w:hAnsi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z w:val="22"/>
                <w:szCs w:val="22"/>
                <w:lang w:val="en-US"/>
              </w:rPr>
              <w:t>skys</w:t>
            </w:r>
          </w:p>
        </w:tc>
        <w:tc>
          <w:tcPr>
            <w:tcW w:w="1710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15=05 - 15=35</w:t>
            </w:r>
          </w:p>
        </w:tc>
        <w:tc>
          <w:tcPr>
            <w:tcW w:w="1755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телефон</w:t>
            </w:r>
          </w:p>
        </w:tc>
        <w:tc>
          <w:tcPr>
            <w:tcW w:w="1405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</w:tr>
      <w:tr>
        <w:trPr/>
        <w:tc>
          <w:tcPr>
            <w:tcW w:w="1140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900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  <w:t>8</w:t>
            </w:r>
          </w:p>
        </w:tc>
        <w:tc>
          <w:tcPr>
            <w:tcW w:w="1305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Английский язык</w:t>
            </w:r>
          </w:p>
        </w:tc>
        <w:tc>
          <w:tcPr>
            <w:tcW w:w="3180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150"/>
              <w:rPr>
                <w:lang w:val="tt-RU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val="tt-RU" w:eastAsia="ru-RU"/>
              </w:rPr>
              <w:t>Отработка навыков чтения</w:t>
            </w:r>
          </w:p>
        </w:tc>
        <w:tc>
          <w:tcPr>
            <w:tcW w:w="3390" w:type="dxa"/>
            <w:tcBorders>
              <w:top w:val="nil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14884" w:leader="none"/>
              </w:tabs>
              <w:spacing w:lineRule="auto" w:line="240" w:before="0" w:after="0"/>
              <w:ind w:right="-108" w:hanging="0"/>
              <w:rPr/>
            </w:pPr>
            <w:r>
              <w:rPr/>
              <w:t>Тестовые задания на п</w:t>
            </w:r>
            <w:r>
              <w:rPr>
                <w:sz w:val="22"/>
                <w:szCs w:val="22"/>
              </w:rPr>
              <w:t>латформе</w:t>
            </w:r>
            <w:r>
              <w:rPr>
                <w:rFonts w:cs="Times New Roman" w:ascii="Times New Roman" w:hAnsi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z w:val="22"/>
                <w:szCs w:val="22"/>
                <w:lang w:val="en-US"/>
              </w:rPr>
              <w:t>skys</w:t>
            </w:r>
          </w:p>
        </w:tc>
        <w:tc>
          <w:tcPr>
            <w:tcW w:w="1710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14=20 -14=50</w:t>
            </w:r>
          </w:p>
        </w:tc>
        <w:tc>
          <w:tcPr>
            <w:tcW w:w="1755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телефон</w:t>
            </w:r>
          </w:p>
        </w:tc>
        <w:tc>
          <w:tcPr>
            <w:tcW w:w="1405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</w:tr>
      <w:tr>
        <w:trPr/>
        <w:tc>
          <w:tcPr>
            <w:tcW w:w="1140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900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  <w:t>9</w:t>
            </w:r>
          </w:p>
        </w:tc>
        <w:tc>
          <w:tcPr>
            <w:tcW w:w="1305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Английский язык</w:t>
            </w:r>
          </w:p>
        </w:tc>
        <w:tc>
          <w:tcPr>
            <w:tcW w:w="3180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tt-RU"/>
              </w:rPr>
              <w:t>Экстренная помощь</w:t>
            </w:r>
          </w:p>
        </w:tc>
        <w:tc>
          <w:tcPr>
            <w:tcW w:w="3390" w:type="dxa"/>
            <w:tcBorders>
              <w:top w:val="nil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14884" w:leader="none"/>
              </w:tabs>
              <w:spacing w:lineRule="auto" w:line="240" w:before="0" w:after="0"/>
              <w:ind w:right="-108" w:hanging="0"/>
              <w:rPr/>
            </w:pPr>
            <w:r>
              <w:rPr/>
              <w:t>Тестовые задания на п</w:t>
            </w:r>
            <w:r>
              <w:rPr>
                <w:sz w:val="22"/>
                <w:szCs w:val="22"/>
              </w:rPr>
              <w:t>латформе</w:t>
            </w:r>
            <w:r>
              <w:rPr>
                <w:rFonts w:cs="Times New Roman" w:ascii="Times New Roman" w:hAnsi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z w:val="22"/>
                <w:szCs w:val="22"/>
                <w:lang w:val="en-US"/>
              </w:rPr>
              <w:t>skys</w:t>
            </w:r>
          </w:p>
        </w:tc>
        <w:tc>
          <w:tcPr>
            <w:tcW w:w="1710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12=05 - 12=35</w:t>
            </w:r>
          </w:p>
        </w:tc>
        <w:tc>
          <w:tcPr>
            <w:tcW w:w="1755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телефон</w:t>
            </w:r>
          </w:p>
        </w:tc>
        <w:tc>
          <w:tcPr>
            <w:tcW w:w="1405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</w:tr>
      <w:tr>
        <w:trPr/>
        <w:tc>
          <w:tcPr>
            <w:tcW w:w="1140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900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1305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3180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3390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1710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1755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1405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</w:tr>
      <w:tr>
        <w:trPr/>
        <w:tc>
          <w:tcPr>
            <w:tcW w:w="1140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  <w:t>9.04.2020</w:t>
            </w:r>
          </w:p>
        </w:tc>
        <w:tc>
          <w:tcPr>
            <w:tcW w:w="900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  <w:t>5</w:t>
            </w:r>
          </w:p>
        </w:tc>
        <w:tc>
          <w:tcPr>
            <w:tcW w:w="1305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Английский язык</w:t>
            </w:r>
          </w:p>
        </w:tc>
        <w:tc>
          <w:tcPr>
            <w:tcW w:w="3180" w:type="dxa"/>
            <w:tcBorders>
              <w:top w:val="nil"/>
            </w:tcBorders>
            <w:shd w:fill="auto" w:val="clear"/>
          </w:tcPr>
          <w:p>
            <w:pPr>
              <w:pStyle w:val="Normal"/>
              <w:widowControl w:val="false"/>
              <w:suppressLineNumbers/>
              <w:suppressAutoHyphens w:val="true"/>
              <w:snapToGrid w:val="false"/>
              <w:spacing w:lineRule="auto" w:line="240" w:before="0" w:after="0"/>
              <w:rPr>
                <w:lang w:val="tt-RU"/>
              </w:rPr>
            </w:pPr>
            <w:r>
              <w:rPr>
                <w:rFonts w:eastAsia="SimSun;宋体" w:cs="Times New Roman" w:ascii="Times New Roman" w:hAnsi="Times New Roman"/>
                <w:kern w:val="2"/>
                <w:sz w:val="18"/>
                <w:szCs w:val="18"/>
                <w:lang w:val="tt-RU" w:eastAsia="hi-IN" w:bidi="hi-IN"/>
              </w:rPr>
              <w:t xml:space="preserve">Контрольная работа №8 по т. </w:t>
            </w:r>
            <w:r>
              <w:rPr>
                <w:rFonts w:eastAsia="SimSun;宋体" w:cs="Times New Roman" w:ascii="Times New Roman" w:hAnsi="Times New Roman"/>
                <w:b/>
                <w:bCs/>
                <w:kern w:val="2"/>
                <w:sz w:val="18"/>
                <w:szCs w:val="18"/>
                <w:lang w:val="tt-RU" w:eastAsia="hi-IN" w:bidi="hi-IN"/>
              </w:rPr>
              <w:t>«</w:t>
            </w:r>
            <w:r>
              <w:rPr>
                <w:rFonts w:eastAsia="Times New Roman" w:cs="Times New Roman" w:ascii="Times New Roman" w:hAnsi="Times New Roman"/>
                <w:b/>
                <w:kern w:val="2"/>
                <w:sz w:val="18"/>
                <w:szCs w:val="18"/>
                <w:lang w:val="tt-RU" w:eastAsia="hi-IN" w:bidi="en-US"/>
              </w:rPr>
              <w:t xml:space="preserve">Страны изучаемого языка и родная страна. </w:t>
            </w:r>
            <w:r>
              <w:rPr>
                <w:rFonts w:eastAsia="Times New Roman" w:cs="Times New Roman" w:ascii="Times New Roman" w:hAnsi="Times New Roman"/>
                <w:kern w:val="2"/>
                <w:sz w:val="18"/>
                <w:szCs w:val="18"/>
                <w:lang w:val="tt-RU" w:eastAsia="hi-IN" w:bidi="en-US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/>
                <w:kern w:val="2"/>
                <w:sz w:val="18"/>
                <w:szCs w:val="18"/>
                <w:lang w:val="tt-RU" w:eastAsia="hi-IN" w:bidi="en-US"/>
              </w:rPr>
              <w:t>Культурные особенности: национальные праздники</w:t>
            </w:r>
            <w:r>
              <w:rPr>
                <w:rFonts w:eastAsia="SimSun;宋体" w:cs="Times New Roman" w:ascii="Times New Roman" w:hAnsi="Times New Roman"/>
                <w:b/>
                <w:bCs/>
                <w:kern w:val="2"/>
                <w:sz w:val="18"/>
                <w:szCs w:val="18"/>
                <w:lang w:val="tt-RU" w:eastAsia="hi-IN" w:bidi="hi-IN"/>
              </w:rPr>
              <w:t>.»</w:t>
            </w:r>
            <w:r>
              <w:rPr>
                <w:rFonts w:eastAsia="SimSun;宋体" w:cs="Times New Roman" w:ascii="Times New Roman" w:hAnsi="Times New Roman"/>
                <w:kern w:val="2"/>
                <w:sz w:val="18"/>
                <w:szCs w:val="18"/>
                <w:lang w:val="tt-RU" w:eastAsia="hi-IN" w:bidi="hi-IN"/>
              </w:rPr>
              <w:t xml:space="preserve"> </w:t>
            </w:r>
          </w:p>
        </w:tc>
        <w:tc>
          <w:tcPr>
            <w:tcW w:w="3390" w:type="dxa"/>
            <w:tcBorders>
              <w:top w:val="nil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14884" w:leader="none"/>
              </w:tabs>
              <w:spacing w:lineRule="auto" w:line="240" w:before="0" w:after="0"/>
              <w:ind w:right="-108" w:hanging="0"/>
              <w:rPr/>
            </w:pPr>
            <w:r>
              <w:rPr/>
              <w:t>Тестовые задания на п</w:t>
            </w:r>
            <w:r>
              <w:rPr>
                <w:sz w:val="22"/>
                <w:szCs w:val="22"/>
              </w:rPr>
              <w:t>латформе</w:t>
            </w:r>
            <w:r>
              <w:rPr>
                <w:rFonts w:cs="Times New Roman" w:ascii="Times New Roman" w:hAnsi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z w:val="22"/>
                <w:szCs w:val="22"/>
                <w:lang w:val="en-US"/>
              </w:rPr>
              <w:t>skys</w:t>
            </w:r>
          </w:p>
        </w:tc>
        <w:tc>
          <w:tcPr>
            <w:tcW w:w="1710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12=50 -13=20</w:t>
            </w:r>
          </w:p>
        </w:tc>
        <w:tc>
          <w:tcPr>
            <w:tcW w:w="1755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телефон</w:t>
            </w:r>
          </w:p>
        </w:tc>
        <w:tc>
          <w:tcPr>
            <w:tcW w:w="1405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</w:tr>
      <w:tr>
        <w:trPr/>
        <w:tc>
          <w:tcPr>
            <w:tcW w:w="1140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900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  <w:t>6</w:t>
            </w:r>
          </w:p>
        </w:tc>
        <w:tc>
          <w:tcPr>
            <w:tcW w:w="1305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Английский язык</w:t>
            </w:r>
          </w:p>
        </w:tc>
        <w:tc>
          <w:tcPr>
            <w:tcW w:w="3180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109" w:hanging="0"/>
              <w:rPr>
                <w:lang w:val="tt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val="tt-RU" w:eastAsia="ru-RU"/>
              </w:rPr>
              <w:t>Самостоятельная работа №5 по теме: «Правила и инструкции», модальные глаголы</w:t>
            </w:r>
          </w:p>
        </w:tc>
        <w:tc>
          <w:tcPr>
            <w:tcW w:w="3390" w:type="dxa"/>
            <w:tcBorders>
              <w:top w:val="nil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14884" w:leader="none"/>
              </w:tabs>
              <w:spacing w:lineRule="auto" w:line="240" w:before="0" w:after="0"/>
              <w:ind w:right="-108" w:hanging="0"/>
              <w:rPr/>
            </w:pPr>
            <w:r>
              <w:rPr/>
              <w:t>Тестовые задания на п</w:t>
            </w:r>
            <w:r>
              <w:rPr>
                <w:sz w:val="22"/>
                <w:szCs w:val="22"/>
              </w:rPr>
              <w:t>латформе</w:t>
            </w:r>
            <w:r>
              <w:rPr>
                <w:rFonts w:cs="Times New Roman" w:ascii="Times New Roman" w:hAnsi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z w:val="22"/>
                <w:szCs w:val="22"/>
                <w:lang w:val="en-US"/>
              </w:rPr>
              <w:t>skys</w:t>
            </w:r>
          </w:p>
        </w:tc>
        <w:tc>
          <w:tcPr>
            <w:tcW w:w="1710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11=20 - 11=50</w:t>
            </w:r>
          </w:p>
        </w:tc>
        <w:tc>
          <w:tcPr>
            <w:tcW w:w="1755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телефон</w:t>
            </w:r>
          </w:p>
        </w:tc>
        <w:tc>
          <w:tcPr>
            <w:tcW w:w="1405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</w:tr>
      <w:tr>
        <w:trPr/>
        <w:tc>
          <w:tcPr>
            <w:tcW w:w="1140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900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  <w:t>7</w:t>
            </w:r>
          </w:p>
        </w:tc>
        <w:tc>
          <w:tcPr>
            <w:tcW w:w="1305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Английский язык</w:t>
            </w:r>
          </w:p>
        </w:tc>
        <w:tc>
          <w:tcPr>
            <w:tcW w:w="3180" w:type="dxa"/>
            <w:tcBorders>
              <w:top w:val="nil"/>
              <w:left w:val="single" w:sz="4" w:space="0" w:color="2A6099"/>
              <w:bottom w:val="single" w:sz="4" w:space="0" w:color="2A6099"/>
              <w:right w:val="single" w:sz="4" w:space="0" w:color="2A6099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b w:val="false"/>
                <w:b w:val="false"/>
                <w:bCs w:val="false"/>
                <w:lang w:val="tt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0"/>
                <w:szCs w:val="20"/>
                <w:lang w:val="tt-RU"/>
              </w:rPr>
              <w:t>Самоконтроль, самокоррекция, рефлексия по материалу и освоению речевых умений</w:t>
            </w:r>
          </w:p>
        </w:tc>
        <w:tc>
          <w:tcPr>
            <w:tcW w:w="3390" w:type="dxa"/>
            <w:tcBorders>
              <w:top w:val="nil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14884" w:leader="none"/>
              </w:tabs>
              <w:spacing w:lineRule="auto" w:line="240" w:before="0" w:after="0"/>
              <w:ind w:right="-108" w:hanging="0"/>
              <w:rPr/>
            </w:pPr>
            <w:r>
              <w:rPr/>
              <w:t>Тестовые задания на п</w:t>
            </w:r>
            <w:r>
              <w:rPr>
                <w:sz w:val="22"/>
                <w:szCs w:val="22"/>
              </w:rPr>
              <w:t>латформе</w:t>
            </w:r>
            <w:r>
              <w:rPr>
                <w:rFonts w:cs="Times New Roman" w:ascii="Times New Roman" w:hAnsi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z w:val="22"/>
                <w:szCs w:val="22"/>
                <w:lang w:val="en-US"/>
              </w:rPr>
              <w:t>skys</w:t>
            </w:r>
          </w:p>
        </w:tc>
        <w:tc>
          <w:tcPr>
            <w:tcW w:w="1710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15=05 - 15=35</w:t>
            </w:r>
          </w:p>
        </w:tc>
        <w:tc>
          <w:tcPr>
            <w:tcW w:w="1755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телефон</w:t>
            </w:r>
          </w:p>
        </w:tc>
        <w:tc>
          <w:tcPr>
            <w:tcW w:w="1405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</w:tr>
      <w:tr>
        <w:trPr/>
        <w:tc>
          <w:tcPr>
            <w:tcW w:w="1140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900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  <w:t>8</w:t>
            </w:r>
          </w:p>
        </w:tc>
        <w:tc>
          <w:tcPr>
            <w:tcW w:w="1305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Английский язык</w:t>
            </w:r>
          </w:p>
        </w:tc>
        <w:tc>
          <w:tcPr>
            <w:tcW w:w="3180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150"/>
              <w:rPr>
                <w:lang w:val="tt-RU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val="tt-RU" w:eastAsia="ru-RU"/>
              </w:rPr>
              <w:t>Повторение лексико-грамматических навыков</w:t>
            </w:r>
          </w:p>
        </w:tc>
        <w:tc>
          <w:tcPr>
            <w:tcW w:w="3390" w:type="dxa"/>
            <w:tcBorders>
              <w:top w:val="nil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14884" w:leader="none"/>
              </w:tabs>
              <w:spacing w:lineRule="auto" w:line="240" w:before="0" w:after="0"/>
              <w:ind w:right="-108" w:hanging="0"/>
              <w:rPr/>
            </w:pPr>
            <w:r>
              <w:rPr/>
              <w:t>Тестовые задания на п</w:t>
            </w:r>
            <w:r>
              <w:rPr>
                <w:sz w:val="22"/>
                <w:szCs w:val="22"/>
              </w:rPr>
              <w:t>латформе</w:t>
            </w:r>
            <w:r>
              <w:rPr>
                <w:rFonts w:cs="Times New Roman" w:ascii="Times New Roman" w:hAnsi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z w:val="22"/>
                <w:szCs w:val="22"/>
                <w:lang w:val="en-US"/>
              </w:rPr>
              <w:t>skys</w:t>
            </w:r>
          </w:p>
        </w:tc>
        <w:tc>
          <w:tcPr>
            <w:tcW w:w="1710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12=05 -12=35</w:t>
            </w:r>
          </w:p>
        </w:tc>
        <w:tc>
          <w:tcPr>
            <w:tcW w:w="1755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телефон</w:t>
            </w:r>
          </w:p>
        </w:tc>
        <w:tc>
          <w:tcPr>
            <w:tcW w:w="1405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</w:tr>
      <w:tr>
        <w:trPr/>
        <w:tc>
          <w:tcPr>
            <w:tcW w:w="1140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900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  <w:t>9</w:t>
            </w:r>
          </w:p>
        </w:tc>
        <w:tc>
          <w:tcPr>
            <w:tcW w:w="1305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Немецкий язык</w:t>
            </w:r>
          </w:p>
        </w:tc>
        <w:tc>
          <w:tcPr>
            <w:tcW w:w="3180" w:type="dxa"/>
            <w:tcBorders>
              <w:top w:val="nil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eastAsia="Times New Roman" w:cs="Times New Roman" w:ascii="Times New Roman" w:hAnsi="Times New Roman"/>
                <w:lang w:val="en-US"/>
              </w:rPr>
              <w:t>Meine Familie/</w:t>
            </w:r>
          </w:p>
          <w:p>
            <w:pPr>
              <w:pStyle w:val="Normal"/>
              <w:spacing w:lineRule="auto" w:line="240" w:before="0" w:after="0"/>
              <w:jc w:val="both"/>
              <w:rPr>
                <w:lang w:val="tt-RU"/>
              </w:rPr>
            </w:pPr>
            <w:r>
              <w:rPr>
                <w:rFonts w:eastAsia="Times New Roman" w:cs="Times New Roman" w:ascii="Times New Roman" w:hAnsi="Times New Roman"/>
                <w:lang w:val="tt-RU"/>
              </w:rPr>
              <w:t xml:space="preserve">Моя семья </w:t>
            </w:r>
          </w:p>
          <w:tbl>
            <w:tblPr>
              <w:tblW w:w="16161" w:type="dxa"/>
              <w:jc w:val="left"/>
              <w:tblInd w:w="-709" w:type="dxa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16161"/>
            </w:tblGrid>
            <w:tr>
              <w:trPr/>
              <w:tc>
                <w:tcPr>
                  <w:tcW w:w="161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fill="auto" w:val="clear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/>
                  </w:pPr>
                  <w:r>
                    <w:rPr>
                      <w:rFonts w:eastAsia="Times New Roman" w:cs="Times New Roman" w:ascii="Times New Roman" w:hAnsi="Times New Roman"/>
                      <w:color w:val="000000"/>
                    </w:rPr>
                    <w:t>Обучение работе со словарем</w:t>
                  </w:r>
                </w:p>
              </w:tc>
            </w:tr>
          </w:tbl>
          <w:p>
            <w:pPr>
              <w:pStyle w:val="Normal"/>
              <w:spacing w:before="0" w:after="200"/>
              <w:rPr/>
            </w:pPr>
            <w:r>
              <w:rPr/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14884" w:leader="none"/>
              </w:tabs>
              <w:spacing w:lineRule="auto" w:line="240" w:before="0" w:after="0"/>
              <w:ind w:right="-108" w:hanging="0"/>
              <w:rPr>
                <w:lang w:val="ru-RU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val="ru-RU"/>
              </w:rPr>
              <w:t xml:space="preserve">Электронный учебник </w:t>
            </w:r>
            <w:r>
              <w:rPr>
                <w:rFonts w:eastAsia="Times New Roman" w:cs="Times New Roman" w:ascii="Times New Roman" w:hAnsi="Times New Roman"/>
                <w:color w:val="000000"/>
                <w:sz w:val="22"/>
                <w:szCs w:val="22"/>
                <w:lang w:val="ru-RU"/>
              </w:rPr>
              <w:t>Слова, обозначающие название профессий;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14=20 - 14=50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телефон</w:t>
            </w: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</w:tr>
      <w:tr>
        <w:trPr/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31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</w:tr>
      <w:tr>
        <w:trPr/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  <w:t>11.04.2020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  <w:t>2</w:t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Английский язык</w:t>
            </w:r>
          </w:p>
        </w:tc>
        <w:tc>
          <w:tcPr>
            <w:tcW w:w="31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Web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  <w:t>Внешность. Развитие навыков аудирования и говорения.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Web"/>
              <w:spacing w:before="0" w:after="280"/>
              <w:rPr/>
            </w:pPr>
            <w:r>
              <w:rPr/>
              <w:t xml:space="preserve">Рабочая тетрадь </w:t>
            </w:r>
            <w:r>
              <w:rPr/>
              <w:t xml:space="preserve">Научиться описывать игрушки, свою внешность и внешность друзей.Познакомиться с правилами чтения буквы </w:t>
            </w:r>
            <w:r>
              <w:rPr>
                <w:i/>
                <w:iCs/>
              </w:rPr>
              <w:t xml:space="preserve">у </w:t>
            </w:r>
            <w:r>
              <w:rPr/>
              <w:t>на примере знакомых слов.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8=30 -8=50</w:t>
            </w:r>
          </w:p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9=05 -9=25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телефон</w:t>
            </w: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</w:tr>
      <w:tr>
        <w:trPr/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  <w:t>4</w:t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Английский язык</w:t>
            </w:r>
          </w:p>
        </w:tc>
        <w:tc>
          <w:tcPr>
            <w:tcW w:w="31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ind w:left="-106" w:right="-111" w:hanging="0"/>
              <w:jc w:val="both"/>
              <w:rPr>
                <w:lang w:val="tt-RU"/>
              </w:rPr>
            </w:pPr>
            <w:r>
              <w:rPr>
                <w:lang w:val="ru-RU"/>
              </w:rPr>
              <w:t>У</w:t>
            </w:r>
            <w:r>
              <w:rPr>
                <w:lang w:val="tt-RU"/>
              </w:rPr>
              <w:t>ме</w:t>
            </w:r>
            <w:r>
              <w:rPr>
                <w:lang w:val="ru-RU"/>
              </w:rPr>
              <w:t>ние</w:t>
            </w:r>
            <w:r>
              <w:rPr>
                <w:lang w:val="tt-RU"/>
              </w:rPr>
              <w:t xml:space="preserve"> употреблять неправильные глаголы в прошедшем времени, читать букву </w:t>
            </w:r>
            <w:r>
              <w:rPr>
                <w:i/>
                <w:lang w:val="tt-RU"/>
              </w:rPr>
              <w:t>у</w:t>
            </w:r>
            <w:r>
              <w:rPr>
                <w:lang w:val="tt-RU"/>
              </w:rPr>
              <w:t>, произносить и различать на слух звуки английского языка.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14884" w:leader="none"/>
              </w:tabs>
              <w:spacing w:lineRule="auto" w:line="240" w:before="0" w:after="0"/>
              <w:ind w:right="-108" w:hanging="0"/>
              <w:rPr>
                <w:lang w:val="ru-RU"/>
              </w:rPr>
            </w:pPr>
            <w:r>
              <w:rPr>
                <w:rFonts w:cs="Times New Roman" w:ascii="Times New Roman" w:hAnsi="Times New Roman"/>
                <w:sz w:val="22"/>
                <w:szCs w:val="22"/>
                <w:lang w:val="ru-RU"/>
              </w:rPr>
              <w:t>Учебник. Рабочая  тетрадь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8=30 -8=50</w:t>
            </w:r>
          </w:p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9=05-9=25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телефон</w:t>
            </w: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</w:tr>
      <w:tr>
        <w:trPr/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  <w:t>3</w:t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Английский язык</w:t>
            </w:r>
          </w:p>
        </w:tc>
        <w:tc>
          <w:tcPr>
            <w:tcW w:w="31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>
                <w:b/>
                <w:sz w:val="20"/>
                <w:szCs w:val="20"/>
              </w:rPr>
              <w:t>Я и мои друзья. Увлечения/ хобби./Вопросительные предложения в настоящем продолженном времени.</w:t>
            </w:r>
            <w:r>
              <w:rPr>
                <w:sz w:val="20"/>
                <w:szCs w:val="20"/>
              </w:rPr>
              <w:t>Урок усвоения новых знаний.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Style21"/>
              <w:spacing w:lineRule="auto" w:line="240"/>
              <w:ind w:hanging="0"/>
              <w:jc w:val="left"/>
              <w:rPr/>
            </w:pP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Тренировка в употреблении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Present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Continuous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, диалог-расспрос о том, что происходит </w:t>
            </w:r>
            <w:r>
              <w:rPr>
                <w:rFonts w:ascii="Times New Roman" w:hAnsi="Times New Roman"/>
                <w:sz w:val="20"/>
                <w:szCs w:val="20"/>
              </w:rPr>
              <w:t>в данный момент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, знакомство с правилами чтения букв</w:t>
            </w:r>
            <w:r>
              <w:rPr>
                <w:rFonts w:ascii="Times New Roman" w:hAnsi="Times New Roman"/>
                <w:sz w:val="20"/>
                <w:szCs w:val="20"/>
                <w:lang w:val="ru-RU" w:eastAsia="ru-RU"/>
              </w:rPr>
              <w:t>.</w:t>
            </w:r>
          </w:p>
          <w:p>
            <w:pPr>
              <w:pStyle w:val="Style21"/>
              <w:spacing w:lineRule="auto" w:line="240"/>
              <w:ind w:hanging="0"/>
              <w:jc w:val="left"/>
              <w:rPr/>
            </w:pPr>
            <w:r>
              <w:rPr>
                <w:rFonts w:ascii="Times New Roman" w:hAnsi="Times New Roman"/>
                <w:color w:val="FF0000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0"/>
                <w:szCs w:val="20"/>
                <w:lang w:val="ru-RU" w:eastAsia="ru-RU"/>
              </w:rPr>
              <w:t>(ч)</w:t>
            </w:r>
            <w:r>
              <w:rPr>
                <w:rFonts w:ascii="Times New Roman" w:hAnsi="Times New Roman"/>
                <w:color w:val="auto"/>
                <w:spacing w:val="8"/>
                <w:sz w:val="20"/>
                <w:szCs w:val="20"/>
                <w:lang w:val="ru-RU" w:eastAsia="ru-RU"/>
              </w:rPr>
              <w:t xml:space="preserve">  Упр.1 с. 108, упр.4 с.109</w:t>
            </w:r>
          </w:p>
          <w:p>
            <w:pPr>
              <w:pStyle w:val="Style21"/>
              <w:spacing w:lineRule="auto" w:line="240"/>
              <w:ind w:hanging="0"/>
              <w:jc w:val="left"/>
              <w:rPr/>
            </w:pPr>
            <w:r>
              <w:rPr>
                <w:rFonts w:ascii="Times New Roman" w:hAnsi="Times New Roman"/>
                <w:color w:val="auto"/>
                <w:sz w:val="20"/>
                <w:szCs w:val="20"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0"/>
                <w:szCs w:val="20"/>
                <w:lang w:val="ru-RU" w:eastAsia="ru-RU"/>
              </w:rPr>
              <w:t>(д) Упр.2</w:t>
            </w:r>
            <w:r>
              <w:rPr>
                <w:rFonts w:ascii="Times New Roman" w:hAnsi="Times New Roman"/>
                <w:color w:val="auto"/>
                <w:spacing w:val="-3"/>
                <w:sz w:val="20"/>
                <w:szCs w:val="20"/>
                <w:lang w:val="ru-RU" w:eastAsia="ru-RU"/>
              </w:rPr>
              <w:t xml:space="preserve"> с. 108</w:t>
            </w:r>
          </w:p>
          <w:p>
            <w:pPr>
              <w:pStyle w:val="Style21"/>
              <w:spacing w:lineRule="auto" w:line="240" w:before="0" w:after="200"/>
              <w:ind w:hanging="0"/>
              <w:jc w:val="left"/>
              <w:rPr/>
            </w:pPr>
            <w:r>
              <w:rPr>
                <w:rFonts w:ascii="Times New Roman" w:hAnsi="Times New Roman"/>
                <w:b/>
                <w:color w:val="auto"/>
                <w:sz w:val="20"/>
                <w:szCs w:val="20"/>
                <w:lang w:val="ru-RU" w:eastAsia="ru-RU"/>
              </w:rPr>
              <w:t>(а)</w:t>
            </w:r>
            <w:r>
              <w:rPr>
                <w:rFonts w:ascii="Times New Roman" w:hAnsi="Times New Roman"/>
                <w:b/>
                <w:color w:val="auto"/>
                <w:spacing w:val="-8"/>
                <w:sz w:val="20"/>
                <w:szCs w:val="20"/>
                <w:lang w:val="ru-RU" w:eastAsia="ru-RU"/>
              </w:rPr>
              <w:t xml:space="preserve"> Упр. 3с. 109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  <w:t>10=15 - 10=35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телефон</w:t>
            </w: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</w:tr>
      <w:tr>
        <w:trPr/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  <w:t>8</w:t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Английский язык</w:t>
            </w:r>
          </w:p>
        </w:tc>
        <w:tc>
          <w:tcPr>
            <w:tcW w:w="31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150"/>
              <w:rPr>
                <w:lang w:val="tt-RU"/>
              </w:rPr>
            </w:pPr>
            <w:r>
              <w:rPr>
                <w:rFonts w:eastAsia="Times New Roman" w:cs="Times New Roman" w:ascii="Times New Roman" w:hAnsi="Times New Roman"/>
                <w:color w:val="333333"/>
                <w:sz w:val="24"/>
                <w:szCs w:val="24"/>
                <w:lang w:val="tt-RU" w:eastAsia="ru-RU"/>
              </w:rPr>
              <w:t>Чтение и лексика Средства массовой информации.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14884" w:leader="none"/>
              </w:tabs>
              <w:spacing w:lineRule="auto" w:line="240" w:before="0" w:after="0"/>
              <w:ind w:right="-108" w:hanging="0"/>
              <w:rPr/>
            </w:pPr>
            <w:r>
              <w:rPr/>
              <w:t>Тестовые задания на п</w:t>
            </w:r>
            <w:r>
              <w:rPr>
                <w:sz w:val="22"/>
                <w:szCs w:val="22"/>
              </w:rPr>
              <w:t>латформе</w:t>
            </w:r>
            <w:r>
              <w:rPr>
                <w:rFonts w:cs="Times New Roman" w:ascii="Times New Roman" w:hAnsi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z w:val="22"/>
                <w:szCs w:val="22"/>
                <w:lang w:val="en-US"/>
              </w:rPr>
              <w:t>skys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14=20 - 14=50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телефон</w:t>
            </w: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</w:tr>
      <w:tr>
        <w:trPr/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  <w:t>9</w:t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Английский язык</w:t>
            </w:r>
          </w:p>
        </w:tc>
        <w:tc>
          <w:tcPr>
            <w:tcW w:w="31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tt-RU"/>
              </w:rPr>
              <w:t>Придаточные условные предложения</w:t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14884" w:leader="none"/>
              </w:tabs>
              <w:spacing w:lineRule="auto" w:line="240" w:before="0" w:after="0"/>
              <w:ind w:right="-108" w:hanging="0"/>
              <w:rPr/>
            </w:pPr>
            <w:r>
              <w:rPr/>
              <w:t>Тестовые задания на п</w:t>
            </w:r>
            <w:r>
              <w:rPr>
                <w:sz w:val="22"/>
                <w:szCs w:val="22"/>
              </w:rPr>
              <w:t>латформе</w:t>
            </w:r>
            <w:r>
              <w:rPr>
                <w:rFonts w:cs="Times New Roman" w:ascii="Times New Roman" w:hAnsi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sz w:val="22"/>
                <w:szCs w:val="22"/>
                <w:lang w:val="en-US"/>
              </w:rPr>
              <w:t>skys</w:t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15=03 - 15=35</w:t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ru-RU"/>
              </w:rPr>
            </w:pPr>
            <w:r>
              <w:rPr>
                <w:lang w:val="ru-RU"/>
              </w:rPr>
              <w:t>телефон</w:t>
            </w: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</w:tr>
      <w:tr>
        <w:trPr/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31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</w:tr>
      <w:tr>
        <w:trPr/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31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</w:tr>
      <w:tr>
        <w:trPr/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31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</w:tr>
      <w:tr>
        <w:trPr/>
        <w:tc>
          <w:tcPr>
            <w:tcW w:w="11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13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31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33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17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1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  <w:tc>
          <w:tcPr>
            <w:tcW w:w="140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lang w:val="tt-RU"/>
              </w:rPr>
            </w:pPr>
            <w:r>
              <w:rPr>
                <w:lang w:val="tt-RU"/>
              </w:rPr>
            </w:r>
          </w:p>
        </w:tc>
      </w:tr>
    </w:tbl>
    <w:p>
      <w:pPr>
        <w:pStyle w:val="Normal"/>
        <w:spacing w:before="0" w:after="200"/>
        <w:rPr/>
      </w:pPr>
      <w:r>
        <w:rPr/>
      </w:r>
    </w:p>
    <w:sectPr>
      <w:type w:val="nextPage"/>
      <w:pgSz w:orient="landscape" w:w="16838" w:h="11906"/>
      <w:pgMar w:left="1134" w:right="1134" w:header="0" w:top="1701" w:footer="0" w:bottom="85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NewtonCSanPi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a0b82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Style19">
    <w:name w:val="Содержимое таблицы"/>
    <w:basedOn w:val="Normal"/>
    <w:qFormat/>
    <w:pPr>
      <w:suppressLineNumbers/>
    </w:pPr>
    <w:rPr/>
  </w:style>
  <w:style w:type="paragraph" w:styleId="Style20">
    <w:name w:val="Заголовок таблицы"/>
    <w:basedOn w:val="Style19"/>
    <w:qFormat/>
    <w:pPr>
      <w:suppressLineNumbers/>
      <w:jc w:val="center"/>
    </w:pPr>
    <w:rPr>
      <w:b/>
      <w:bCs/>
    </w:rPr>
  </w:style>
  <w:style w:type="paragraph" w:styleId="Style21">
    <w:name w:val="Буллит"/>
    <w:basedOn w:val="Normal"/>
    <w:qFormat/>
    <w:pPr>
      <w:spacing w:lineRule="atLeast" w:line="214"/>
      <w:ind w:firstLine="244"/>
      <w:jc w:val="both"/>
      <w:textAlignment w:val="center"/>
    </w:pPr>
    <w:rPr>
      <w:rFonts w:ascii="NewtonCSanPin" w:hAnsi="NewtonCSanPin"/>
      <w:color w:val="000000"/>
      <w:sz w:val="21"/>
      <w:szCs w:val="21"/>
      <w:lang w:val="x-none" w:eastAsia="x-none"/>
    </w:rPr>
  </w:style>
  <w:style w:type="paragraph" w:styleId="NormalWeb">
    <w:name w:val="Normal (Web)"/>
    <w:basedOn w:val="Normal"/>
    <w:qFormat/>
    <w:pPr>
      <w:spacing w:beforeAutospacing="1" w:afterAutospacing="1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a90d3d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Application>Trio_Office/6.2.8.2$Windows_x86 LibreOffice_project/</Application>
  <Pages>4</Pages>
  <Words>605</Words>
  <Characters>3866</Characters>
  <CharactersWithSpaces>4374</CharactersWithSpaces>
  <Paragraphs>161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2020-04-04T16:31:00Z</dcterms:created>
  <dc:creator>001</dc:creator>
  <dc:description/>
  <dc:language>ru-RU</dc:language>
  <cp:lastModifiedBy/>
  <dcterms:modified xsi:type="dcterms:W3CDTF">2020-04-05T21:29:25Z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